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D1750" w14:textId="4D7D5237" w:rsidR="00A81C5C" w:rsidRDefault="00A82858" w:rsidP="00A82858">
      <w:pPr>
        <w:jc w:val="both"/>
      </w:pPr>
      <w:r w:rsidRPr="00A82858">
        <w:drawing>
          <wp:inline distT="0" distB="0" distL="0" distR="0" wp14:anchorId="5BC7D3F5" wp14:editId="1C1B3EE4">
            <wp:extent cx="2705478" cy="933580"/>
            <wp:effectExtent l="0" t="0" r="0" b="0"/>
            <wp:docPr id="133161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18" name=""/>
                    <pic:cNvPicPr/>
                  </pic:nvPicPr>
                  <pic:blipFill>
                    <a:blip r:embed="rId4"/>
                    <a:stretch>
                      <a:fillRect/>
                    </a:stretch>
                  </pic:blipFill>
                  <pic:spPr>
                    <a:xfrm>
                      <a:off x="0" y="0"/>
                      <a:ext cx="2705478" cy="933580"/>
                    </a:xfrm>
                    <a:prstGeom prst="rect">
                      <a:avLst/>
                    </a:prstGeom>
                  </pic:spPr>
                </pic:pic>
              </a:graphicData>
            </a:graphic>
          </wp:inline>
        </w:drawing>
      </w:r>
    </w:p>
    <w:p w14:paraId="24567BCE" w14:textId="77777777" w:rsidR="00A82858" w:rsidRDefault="00A82858" w:rsidP="00A82858">
      <w:pPr>
        <w:jc w:val="both"/>
      </w:pPr>
    </w:p>
    <w:p w14:paraId="1C4D9230" w14:textId="15E444A9" w:rsidR="00A82858" w:rsidRPr="00A82858" w:rsidRDefault="00A82858" w:rsidP="00A82858">
      <w:pPr>
        <w:jc w:val="both"/>
        <w:rPr>
          <w:b/>
          <w:bCs/>
          <w:sz w:val="28"/>
          <w:szCs w:val="28"/>
        </w:rPr>
      </w:pPr>
      <w:r w:rsidRPr="00A82858">
        <w:rPr>
          <w:b/>
          <w:bCs/>
          <w:sz w:val="28"/>
          <w:szCs w:val="28"/>
        </w:rPr>
        <w:t>尼泊爾洪災重創　靈鷲山援</w:t>
      </w:r>
      <w:r w:rsidRPr="00A82858">
        <w:rPr>
          <w:b/>
          <w:bCs/>
          <w:sz w:val="28"/>
          <w:szCs w:val="28"/>
        </w:rPr>
        <w:t>300</w:t>
      </w:r>
      <w:r w:rsidRPr="00A82858">
        <w:rPr>
          <w:b/>
          <w:bCs/>
          <w:sz w:val="28"/>
          <w:szCs w:val="28"/>
        </w:rPr>
        <w:t>套物資助安置</w:t>
      </w:r>
    </w:p>
    <w:p w14:paraId="52046C65" w14:textId="77777777" w:rsidR="00A82858" w:rsidRDefault="00A82858" w:rsidP="00A82858">
      <w:pPr>
        <w:jc w:val="both"/>
      </w:pPr>
    </w:p>
    <w:p w14:paraId="30796124" w14:textId="05CAD022" w:rsidR="00A82858" w:rsidRPr="00A82858" w:rsidRDefault="00A82858" w:rsidP="00A82858">
      <w:pPr>
        <w:jc w:val="both"/>
      </w:pPr>
      <w:r>
        <w:rPr>
          <w:rFonts w:hint="eastAsia"/>
        </w:rPr>
        <w:t>【</w:t>
      </w:r>
      <w:r w:rsidRPr="00A82858">
        <w:t>媒角抵加／記者陳志仁報導</w:t>
      </w:r>
      <w:r>
        <w:rPr>
          <w:rFonts w:hint="eastAsia"/>
        </w:rPr>
        <w:t>】</w:t>
      </w:r>
      <w:r w:rsidRPr="00A82858">
        <w:t>尼泊爾洪災救援進入安置階段，靈鷲山及台灣醫師志工善款已透過官方管道捐入尼泊爾「總理救災基金」，並由在地團隊籌備</w:t>
      </w:r>
      <w:r w:rsidRPr="00A82858">
        <w:t>300</w:t>
      </w:r>
      <w:r w:rsidRPr="00A82858">
        <w:t>套生活物資、改善收容環境，協助百餘名災民分流安置，讓失去家園的民眾暫有安心棲身之處。</w:t>
      </w:r>
    </w:p>
    <w:p w14:paraId="57A9796F" w14:textId="77777777" w:rsidR="00A82858" w:rsidRPr="00A82858" w:rsidRDefault="00A82858" w:rsidP="00A82858">
      <w:pPr>
        <w:jc w:val="both"/>
      </w:pPr>
    </w:p>
    <w:p w14:paraId="0E14CFC1" w14:textId="1B868879" w:rsidR="00A82858" w:rsidRDefault="00A82858" w:rsidP="00A82858">
      <w:pPr>
        <w:jc w:val="both"/>
        <w:rPr>
          <w:rFonts w:hint="eastAsia"/>
        </w:rPr>
      </w:pPr>
      <w:r w:rsidRPr="00A82858">
        <w:drawing>
          <wp:inline distT="0" distB="0" distL="0" distR="0" wp14:anchorId="132E53C4" wp14:editId="73503674">
            <wp:extent cx="2486372" cy="1838582"/>
            <wp:effectExtent l="0" t="0" r="0" b="9525"/>
            <wp:docPr id="165653438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534381" name=""/>
                    <pic:cNvPicPr/>
                  </pic:nvPicPr>
                  <pic:blipFill>
                    <a:blip r:embed="rId5"/>
                    <a:stretch>
                      <a:fillRect/>
                    </a:stretch>
                  </pic:blipFill>
                  <pic:spPr>
                    <a:xfrm>
                      <a:off x="0" y="0"/>
                      <a:ext cx="2486372" cy="1838582"/>
                    </a:xfrm>
                    <a:prstGeom prst="rect">
                      <a:avLst/>
                    </a:prstGeom>
                  </pic:spPr>
                </pic:pic>
              </a:graphicData>
            </a:graphic>
          </wp:inline>
        </w:drawing>
      </w:r>
    </w:p>
    <w:p w14:paraId="0200284D" w14:textId="77777777" w:rsidR="00A82858" w:rsidRDefault="00A82858" w:rsidP="00A82858">
      <w:pPr>
        <w:jc w:val="both"/>
      </w:pPr>
    </w:p>
    <w:p w14:paraId="76119451" w14:textId="77777777" w:rsidR="00A82858" w:rsidRDefault="00A82858" w:rsidP="00A82858">
      <w:pPr>
        <w:jc w:val="both"/>
        <w:rPr>
          <w:rFonts w:hint="eastAsia"/>
        </w:rPr>
      </w:pPr>
      <w:r>
        <w:rPr>
          <w:rFonts w:hint="eastAsia"/>
        </w:rPr>
        <w:t>尼泊爾與西藏交界喜馬拉雅山區於</w:t>
      </w:r>
      <w:r>
        <w:rPr>
          <w:rFonts w:hint="eastAsia"/>
        </w:rPr>
        <w:t>8</w:t>
      </w:r>
      <w:r>
        <w:rPr>
          <w:rFonts w:hint="eastAsia"/>
        </w:rPr>
        <w:t>月</w:t>
      </w:r>
      <w:r>
        <w:rPr>
          <w:rFonts w:hint="eastAsia"/>
        </w:rPr>
        <w:t>26</w:t>
      </w:r>
      <w:r>
        <w:rPr>
          <w:rFonts w:hint="eastAsia"/>
        </w:rPr>
        <w:t>日發生大規模冰川崩塌，引發山洪及土石流，拉蘇瓦、努瓦科特等地受創；靈鷲山開山住持心道大和尚第一時間指示點燈祈福，啟動「尼泊爾洪災賑濟專案」及全球募經行動，並由在地團隊依災民需求展開援助。</w:t>
      </w:r>
    </w:p>
    <w:p w14:paraId="1B73EF59" w14:textId="77777777" w:rsidR="00A82858" w:rsidRDefault="00A82858" w:rsidP="00A82858">
      <w:pPr>
        <w:jc w:val="both"/>
      </w:pPr>
    </w:p>
    <w:p w14:paraId="49B1EFFD" w14:textId="77777777" w:rsidR="00A82858" w:rsidRDefault="00A82858" w:rsidP="00A82858">
      <w:pPr>
        <w:jc w:val="both"/>
        <w:rPr>
          <w:rFonts w:hint="eastAsia"/>
        </w:rPr>
      </w:pPr>
      <w:r>
        <w:rPr>
          <w:rFonts w:hint="eastAsia"/>
        </w:rPr>
        <w:t>救援由喜悅基金會主席、靈鷲山密勒日巴禪修中心執行長拉吉（</w:t>
      </w:r>
      <w:r>
        <w:rPr>
          <w:rFonts w:hint="eastAsia"/>
        </w:rPr>
        <w:t>Raju Shrestha</w:t>
      </w:r>
      <w:r>
        <w:rPr>
          <w:rFonts w:hint="eastAsia"/>
        </w:rPr>
        <w:t>）協調，拉吉表示，善款均循官方管道捐助並公開相關證明，確保每筆善款妥善運</w:t>
      </w:r>
      <w:r>
        <w:rPr>
          <w:rFonts w:hint="eastAsia"/>
        </w:rPr>
        <w:lastRenderedPageBreak/>
        <w:t>用；心道大和尚長年關懷尼泊爾，</w:t>
      </w:r>
      <w:r>
        <w:rPr>
          <w:rFonts w:hint="eastAsia"/>
        </w:rPr>
        <w:t>2015</w:t>
      </w:r>
      <w:r>
        <w:rPr>
          <w:rFonts w:hint="eastAsia"/>
        </w:rPr>
        <w:t>年大地震曾組織醫療團隊義診，新冠疫情期間也捐贈逾</w:t>
      </w:r>
      <w:r>
        <w:rPr>
          <w:rFonts w:hint="eastAsia"/>
        </w:rPr>
        <w:t>100</w:t>
      </w:r>
      <w:r>
        <w:rPr>
          <w:rFonts w:hint="eastAsia"/>
        </w:rPr>
        <w:t>台製氧機。</w:t>
      </w:r>
    </w:p>
    <w:p w14:paraId="4A50A1C3" w14:textId="77777777" w:rsidR="00A82858" w:rsidRDefault="00A82858" w:rsidP="00A82858">
      <w:pPr>
        <w:jc w:val="both"/>
      </w:pPr>
    </w:p>
    <w:p w14:paraId="125AA26A" w14:textId="77777777" w:rsidR="00A82858" w:rsidRDefault="00A82858" w:rsidP="00A82858">
      <w:pPr>
        <w:jc w:val="both"/>
        <w:rPr>
          <w:rFonts w:hint="eastAsia"/>
        </w:rPr>
      </w:pPr>
      <w:r>
        <w:rPr>
          <w:rFonts w:hint="eastAsia"/>
        </w:rPr>
        <w:t>令人難過的是，洪災發生前</w:t>
      </w:r>
      <w:r>
        <w:rPr>
          <w:rFonts w:hint="eastAsia"/>
        </w:rPr>
        <w:t>5</w:t>
      </w:r>
      <w:r>
        <w:rPr>
          <w:rFonts w:hint="eastAsia"/>
        </w:rPr>
        <w:t>天，中心人員才在當地官員帶領下前往拉蘇瓦偏鄉勘查健康服務據點，並住了</w:t>
      </w:r>
      <w:r>
        <w:rPr>
          <w:rFonts w:hint="eastAsia"/>
        </w:rPr>
        <w:t>2</w:t>
      </w:r>
      <w:r>
        <w:rPr>
          <w:rFonts w:hint="eastAsia"/>
        </w:rPr>
        <w:t>晚，沒想到幾天後，曾經走過、住過的地方就遭洪流吞沒；中心工作人員感嘆，「我們去過的地方，就這樣不見了」，過去累積的信任與情誼，如今成為串聯救援的重要力量。</w:t>
      </w:r>
    </w:p>
    <w:p w14:paraId="3A15778D" w14:textId="77777777" w:rsidR="00A82858" w:rsidRDefault="00A82858" w:rsidP="00A82858">
      <w:pPr>
        <w:jc w:val="both"/>
      </w:pPr>
    </w:p>
    <w:p w14:paraId="64983B28" w14:textId="77777777" w:rsidR="00A82858" w:rsidRDefault="00A82858" w:rsidP="00A82858">
      <w:pPr>
        <w:jc w:val="both"/>
        <w:rPr>
          <w:rFonts w:hint="eastAsia"/>
        </w:rPr>
      </w:pPr>
      <w:r>
        <w:rPr>
          <w:rFonts w:hint="eastAsia"/>
        </w:rPr>
        <w:t>災後，密勒日巴禪修中心常住聞晰法師與工作人員前往加德滿都猴廟附近政府安置所，現場收容</w:t>
      </w:r>
      <w:r>
        <w:rPr>
          <w:rFonts w:hint="eastAsia"/>
        </w:rPr>
        <w:t>400</w:t>
      </w:r>
      <w:r>
        <w:rPr>
          <w:rFonts w:hint="eastAsia"/>
        </w:rPr>
        <w:t>多名災民，男女老少只能席地而居；為改善擁擠環境，拉吉協調鄰近穆斯坦寺，分流安置</w:t>
      </w:r>
      <w:r>
        <w:rPr>
          <w:rFonts w:hint="eastAsia"/>
        </w:rPr>
        <w:t>100</w:t>
      </w:r>
      <w:r>
        <w:rPr>
          <w:rFonts w:hint="eastAsia"/>
        </w:rPr>
        <w:t>多名災民；靈鷲山並出資製作上下舖、架設淋浴間、搭設帳篷及規劃兒童遊戲區。</w:t>
      </w:r>
    </w:p>
    <w:p w14:paraId="3F224CB1" w14:textId="77777777" w:rsidR="00A82858" w:rsidRDefault="00A82858" w:rsidP="00A82858">
      <w:pPr>
        <w:jc w:val="both"/>
      </w:pPr>
    </w:p>
    <w:p w14:paraId="21E4F001" w14:textId="77777777" w:rsidR="00A82858" w:rsidRDefault="00A82858" w:rsidP="00A82858">
      <w:pPr>
        <w:jc w:val="both"/>
        <w:rPr>
          <w:rFonts w:hint="eastAsia"/>
        </w:rPr>
      </w:pPr>
      <w:r>
        <w:rPr>
          <w:rFonts w:hint="eastAsia"/>
        </w:rPr>
        <w:t>此外，靈鷲山籌備</w:t>
      </w:r>
      <w:r>
        <w:rPr>
          <w:rFonts w:hint="eastAsia"/>
        </w:rPr>
        <w:t>300</w:t>
      </w:r>
      <w:r>
        <w:rPr>
          <w:rFonts w:hint="eastAsia"/>
        </w:rPr>
        <w:t>套生活物資，每套包含睡袋、蚊帳、泡綿墊、枕頭及床單，先期投入</w:t>
      </w:r>
      <w:r>
        <w:rPr>
          <w:rFonts w:hint="eastAsia"/>
        </w:rPr>
        <w:t>120</w:t>
      </w:r>
      <w:r>
        <w:rPr>
          <w:rFonts w:hint="eastAsia"/>
        </w:rPr>
        <w:t>萬尼泊爾盧比，並將陸續送往努瓦科特災區及穆斯坦寺，透過登記受領家庭確保物資送達。</w:t>
      </w:r>
    </w:p>
    <w:p w14:paraId="66D817B3" w14:textId="77777777" w:rsidR="00A82858" w:rsidRDefault="00A82858" w:rsidP="00A82858">
      <w:pPr>
        <w:jc w:val="both"/>
      </w:pPr>
    </w:p>
    <w:p w14:paraId="1245CE1A" w14:textId="0B1216DB" w:rsidR="00A82858" w:rsidRDefault="00A82858" w:rsidP="00A82858">
      <w:pPr>
        <w:jc w:val="both"/>
      </w:pPr>
      <w:r>
        <w:rPr>
          <w:rFonts w:hint="eastAsia"/>
        </w:rPr>
        <w:t>除了安頓生活，法師與志工也將帶領災民練習「一分鐘心寧靜」，透過呼吸與專注安定身心，拉吉妻子故鄉同樣位於重災區，家族至少</w:t>
      </w:r>
      <w:r>
        <w:rPr>
          <w:rFonts w:hint="eastAsia"/>
        </w:rPr>
        <w:t>3</w:t>
      </w:r>
      <w:r>
        <w:rPr>
          <w:rFonts w:hint="eastAsia"/>
        </w:rPr>
        <w:t>人失聯，夫妻仍持續投入救援；靈鷲山指出，「尼泊爾洪災賑濟專案」及全球募經行動將持續至</w:t>
      </w:r>
      <w:r>
        <w:rPr>
          <w:rFonts w:hint="eastAsia"/>
        </w:rPr>
        <w:t>9</w:t>
      </w:r>
      <w:r>
        <w:rPr>
          <w:rFonts w:hint="eastAsia"/>
        </w:rPr>
        <w:t>月</w:t>
      </w:r>
      <w:r>
        <w:rPr>
          <w:rFonts w:hint="eastAsia"/>
        </w:rPr>
        <w:t>30</w:t>
      </w:r>
      <w:r>
        <w:rPr>
          <w:rFonts w:hint="eastAsia"/>
        </w:rPr>
        <w:t>日，盼凝聚各界善念，陪伴災民走過安置期，逐步迎向重建。</w:t>
      </w:r>
    </w:p>
    <w:p w14:paraId="757FE744" w14:textId="77777777" w:rsidR="00A82858" w:rsidRDefault="00A82858" w:rsidP="00A82858">
      <w:pPr>
        <w:jc w:val="both"/>
      </w:pPr>
    </w:p>
    <w:p w14:paraId="69633FAB" w14:textId="04D1AD6A" w:rsidR="00A82858" w:rsidRDefault="00A82858" w:rsidP="00A82858">
      <w:pPr>
        <w:jc w:val="both"/>
      </w:pPr>
      <w:hyperlink r:id="rId6" w:history="1">
        <w:r w:rsidRPr="0004619C">
          <w:rPr>
            <w:rStyle w:val="ae"/>
          </w:rPr>
          <w:t>https://n.yam.com/Article/20260907792347</w:t>
        </w:r>
      </w:hyperlink>
    </w:p>
    <w:p w14:paraId="0942FD89" w14:textId="77777777" w:rsidR="00A82858" w:rsidRPr="00A82858" w:rsidRDefault="00A82858" w:rsidP="00A82858">
      <w:pPr>
        <w:jc w:val="both"/>
        <w:rPr>
          <w:rFonts w:hint="eastAsia"/>
        </w:rPr>
      </w:pPr>
    </w:p>
    <w:sectPr w:rsidR="00A82858" w:rsidRPr="00A82858">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858"/>
    <w:rsid w:val="00137DB5"/>
    <w:rsid w:val="00A81C5C"/>
    <w:rsid w:val="00A82858"/>
    <w:rsid w:val="00F17A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424EE"/>
  <w15:chartTrackingRefBased/>
  <w15:docId w15:val="{F38B1CB0-2EC2-49B3-B028-E5D8132C8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8285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8285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82858"/>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A82858"/>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A8285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82858"/>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A82858"/>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82858"/>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A82858"/>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A82858"/>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A82858"/>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A82858"/>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A82858"/>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A82858"/>
    <w:rPr>
      <w:rFonts w:eastAsiaTheme="majorEastAsia" w:cstheme="majorBidi"/>
      <w:color w:val="0F4761" w:themeColor="accent1" w:themeShade="BF"/>
    </w:rPr>
  </w:style>
  <w:style w:type="character" w:customStyle="1" w:styleId="60">
    <w:name w:val="標題 6 字元"/>
    <w:basedOn w:val="a0"/>
    <w:link w:val="6"/>
    <w:uiPriority w:val="9"/>
    <w:semiHidden/>
    <w:rsid w:val="00A82858"/>
    <w:rPr>
      <w:rFonts w:eastAsiaTheme="majorEastAsia" w:cstheme="majorBidi"/>
      <w:color w:val="595959" w:themeColor="text1" w:themeTint="A6"/>
    </w:rPr>
  </w:style>
  <w:style w:type="character" w:customStyle="1" w:styleId="70">
    <w:name w:val="標題 7 字元"/>
    <w:basedOn w:val="a0"/>
    <w:link w:val="7"/>
    <w:uiPriority w:val="9"/>
    <w:semiHidden/>
    <w:rsid w:val="00A82858"/>
    <w:rPr>
      <w:rFonts w:eastAsiaTheme="majorEastAsia" w:cstheme="majorBidi"/>
      <w:color w:val="595959" w:themeColor="text1" w:themeTint="A6"/>
    </w:rPr>
  </w:style>
  <w:style w:type="character" w:customStyle="1" w:styleId="80">
    <w:name w:val="標題 8 字元"/>
    <w:basedOn w:val="a0"/>
    <w:link w:val="8"/>
    <w:uiPriority w:val="9"/>
    <w:semiHidden/>
    <w:rsid w:val="00A82858"/>
    <w:rPr>
      <w:rFonts w:eastAsiaTheme="majorEastAsia" w:cstheme="majorBidi"/>
      <w:color w:val="272727" w:themeColor="text1" w:themeTint="D8"/>
    </w:rPr>
  </w:style>
  <w:style w:type="character" w:customStyle="1" w:styleId="90">
    <w:name w:val="標題 9 字元"/>
    <w:basedOn w:val="a0"/>
    <w:link w:val="9"/>
    <w:uiPriority w:val="9"/>
    <w:semiHidden/>
    <w:rsid w:val="00A82858"/>
    <w:rPr>
      <w:rFonts w:eastAsiaTheme="majorEastAsia" w:cstheme="majorBidi"/>
      <w:color w:val="272727" w:themeColor="text1" w:themeTint="D8"/>
    </w:rPr>
  </w:style>
  <w:style w:type="paragraph" w:styleId="a3">
    <w:name w:val="Title"/>
    <w:basedOn w:val="a"/>
    <w:next w:val="a"/>
    <w:link w:val="a4"/>
    <w:uiPriority w:val="10"/>
    <w:qFormat/>
    <w:rsid w:val="00A8285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A828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285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A8285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2858"/>
    <w:pPr>
      <w:spacing w:before="160"/>
      <w:jc w:val="center"/>
    </w:pPr>
    <w:rPr>
      <w:i/>
      <w:iCs/>
      <w:color w:val="404040" w:themeColor="text1" w:themeTint="BF"/>
    </w:rPr>
  </w:style>
  <w:style w:type="character" w:customStyle="1" w:styleId="a8">
    <w:name w:val="引文 字元"/>
    <w:basedOn w:val="a0"/>
    <w:link w:val="a7"/>
    <w:uiPriority w:val="29"/>
    <w:rsid w:val="00A82858"/>
    <w:rPr>
      <w:i/>
      <w:iCs/>
      <w:color w:val="404040" w:themeColor="text1" w:themeTint="BF"/>
    </w:rPr>
  </w:style>
  <w:style w:type="paragraph" w:styleId="a9">
    <w:name w:val="List Paragraph"/>
    <w:basedOn w:val="a"/>
    <w:uiPriority w:val="34"/>
    <w:qFormat/>
    <w:rsid w:val="00A82858"/>
    <w:pPr>
      <w:ind w:left="720"/>
      <w:contextualSpacing/>
    </w:pPr>
  </w:style>
  <w:style w:type="character" w:styleId="aa">
    <w:name w:val="Intense Emphasis"/>
    <w:basedOn w:val="a0"/>
    <w:uiPriority w:val="21"/>
    <w:qFormat/>
    <w:rsid w:val="00A82858"/>
    <w:rPr>
      <w:i/>
      <w:iCs/>
      <w:color w:val="0F4761" w:themeColor="accent1" w:themeShade="BF"/>
    </w:rPr>
  </w:style>
  <w:style w:type="paragraph" w:styleId="ab">
    <w:name w:val="Intense Quote"/>
    <w:basedOn w:val="a"/>
    <w:next w:val="a"/>
    <w:link w:val="ac"/>
    <w:uiPriority w:val="30"/>
    <w:qFormat/>
    <w:rsid w:val="00A828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A82858"/>
    <w:rPr>
      <w:i/>
      <w:iCs/>
      <w:color w:val="0F4761" w:themeColor="accent1" w:themeShade="BF"/>
    </w:rPr>
  </w:style>
  <w:style w:type="character" w:styleId="ad">
    <w:name w:val="Intense Reference"/>
    <w:basedOn w:val="a0"/>
    <w:uiPriority w:val="32"/>
    <w:qFormat/>
    <w:rsid w:val="00A82858"/>
    <w:rPr>
      <w:b/>
      <w:bCs/>
      <w:smallCaps/>
      <w:color w:val="0F4761" w:themeColor="accent1" w:themeShade="BF"/>
      <w:spacing w:val="5"/>
    </w:rPr>
  </w:style>
  <w:style w:type="character" w:styleId="ae">
    <w:name w:val="Hyperlink"/>
    <w:basedOn w:val="a0"/>
    <w:uiPriority w:val="99"/>
    <w:unhideWhenUsed/>
    <w:rsid w:val="00A82858"/>
    <w:rPr>
      <w:color w:val="467886" w:themeColor="hyperlink"/>
      <w:u w:val="single"/>
    </w:rPr>
  </w:style>
  <w:style w:type="character" w:styleId="af">
    <w:name w:val="Unresolved Mention"/>
    <w:basedOn w:val="a0"/>
    <w:uiPriority w:val="99"/>
    <w:semiHidden/>
    <w:unhideWhenUsed/>
    <w:rsid w:val="00A828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yam.com/Article/20260907792347"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143</Words>
  <Characters>816</Characters>
  <Application>Microsoft Office Word</Application>
  <DocSecurity>0</DocSecurity>
  <Lines>6</Lines>
  <Paragraphs>1</Paragraphs>
  <ScaleCrop>false</ScaleCrop>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開山寮[文獻部]－葉馨遙</dc:creator>
  <cp:keywords/>
  <dc:description/>
  <cp:lastModifiedBy>開山寮[文獻部]－葉馨遙</cp:lastModifiedBy>
  <cp:revision>1</cp:revision>
  <dcterms:created xsi:type="dcterms:W3CDTF">2026-09-11T01:47:00Z</dcterms:created>
  <dcterms:modified xsi:type="dcterms:W3CDTF">2026-09-11T01:50:00Z</dcterms:modified>
</cp:coreProperties>
</file>